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ED0" w:rsidRPr="00BC0C2A" w:rsidRDefault="003B4ED0" w:rsidP="003B4ED0">
      <w:pPr>
        <w:shd w:val="clear" w:color="auto" w:fill="FFFFFF"/>
        <w:spacing w:line="276" w:lineRule="auto"/>
        <w:jc w:val="center"/>
        <w:rPr>
          <w:rFonts w:eastAsia="Times New Roman"/>
          <w:color w:val="000000"/>
          <w:sz w:val="28"/>
          <w:szCs w:val="28"/>
          <w:lang w:eastAsia="ru-RU"/>
        </w:rPr>
      </w:pPr>
      <w:r w:rsidRPr="00BC0C2A">
        <w:rPr>
          <w:rFonts w:eastAsia="Times New Roman"/>
          <w:color w:val="000000"/>
          <w:sz w:val="28"/>
          <w:szCs w:val="28"/>
          <w:lang w:eastAsia="ru-RU"/>
        </w:rPr>
        <w:t>Муниципальное бюджетное общеобразовательное учреждение «Школа развития №24»</w:t>
      </w:r>
    </w:p>
    <w:p w:rsidR="003B4ED0" w:rsidRDefault="00BC0C2A" w:rsidP="00BC0C2A">
      <w:pPr>
        <w:shd w:val="clear" w:color="auto" w:fill="FFFFFF"/>
        <w:spacing w:line="276" w:lineRule="auto"/>
        <w:jc w:val="center"/>
        <w:rPr>
          <w:rFonts w:eastAsia="Times New Roman"/>
          <w:b/>
          <w:color w:val="000000"/>
          <w:sz w:val="28"/>
          <w:szCs w:val="28"/>
          <w:lang w:eastAsia="ru-RU"/>
        </w:rPr>
      </w:pPr>
      <w:r w:rsidRPr="00BC0C2A">
        <w:rPr>
          <w:rFonts w:eastAsia="Times New Roman"/>
          <w:b/>
          <w:color w:val="000000"/>
          <w:sz w:val="28"/>
          <w:szCs w:val="28"/>
          <w:lang w:eastAsia="ru-RU"/>
        </w:rPr>
        <w:t>Сценарий внеурочного занятия «Бабочка»</w:t>
      </w:r>
      <w:r w:rsidR="00F2776F">
        <w:rPr>
          <w:rFonts w:eastAsia="Times New Roman"/>
          <w:b/>
          <w:color w:val="000000"/>
          <w:sz w:val="28"/>
          <w:szCs w:val="28"/>
          <w:lang w:eastAsia="ru-RU"/>
        </w:rPr>
        <w:t xml:space="preserve"> - оригами</w:t>
      </w:r>
    </w:p>
    <w:p w:rsidR="00BC0C2A" w:rsidRPr="00BC0C2A" w:rsidRDefault="00BC0C2A" w:rsidP="00BC0C2A">
      <w:pPr>
        <w:shd w:val="clear" w:color="auto" w:fill="FFFFFF"/>
        <w:spacing w:line="276" w:lineRule="auto"/>
        <w:jc w:val="right"/>
        <w:rPr>
          <w:rFonts w:eastAsia="Times New Roman"/>
          <w:color w:val="000000"/>
          <w:sz w:val="28"/>
          <w:szCs w:val="28"/>
          <w:lang w:eastAsia="ru-RU"/>
        </w:rPr>
      </w:pPr>
      <w:proofErr w:type="spellStart"/>
      <w:r w:rsidRPr="00BC0C2A">
        <w:rPr>
          <w:rFonts w:eastAsia="Times New Roman"/>
          <w:color w:val="000000"/>
          <w:sz w:val="28"/>
          <w:szCs w:val="28"/>
          <w:lang w:eastAsia="ru-RU"/>
        </w:rPr>
        <w:t>Чефранова</w:t>
      </w:r>
      <w:proofErr w:type="spellEnd"/>
      <w:r w:rsidRPr="00BC0C2A">
        <w:rPr>
          <w:rFonts w:eastAsia="Times New Roman"/>
          <w:color w:val="000000"/>
          <w:sz w:val="28"/>
          <w:szCs w:val="28"/>
          <w:lang w:eastAsia="ru-RU"/>
        </w:rPr>
        <w:t xml:space="preserve"> Евгения Николаевна – учитель начальных классов</w:t>
      </w:r>
    </w:p>
    <w:p w:rsidR="00BC0C2A" w:rsidRPr="00BC0C2A" w:rsidRDefault="00BC0C2A" w:rsidP="00BC0C2A">
      <w:pPr>
        <w:shd w:val="clear" w:color="auto" w:fill="FFFFFF"/>
        <w:spacing w:line="276" w:lineRule="auto"/>
        <w:jc w:val="right"/>
        <w:rPr>
          <w:rFonts w:eastAsia="Times New Roman"/>
          <w:color w:val="000000"/>
          <w:sz w:val="28"/>
          <w:szCs w:val="28"/>
          <w:lang w:eastAsia="ru-RU"/>
        </w:rPr>
      </w:pPr>
    </w:p>
    <w:p w:rsidR="003714AF" w:rsidRP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Тема:</w:t>
      </w:r>
      <w:r w:rsidRPr="003714AF">
        <w:rPr>
          <w:rFonts w:eastAsia="Times New Roman"/>
          <w:color w:val="000000"/>
          <w:sz w:val="28"/>
          <w:szCs w:val="28"/>
          <w:lang w:eastAsia="ru-RU"/>
        </w:rPr>
        <w:t xml:space="preserve"> Оригами. Складывание гармошкой. Бабочка.</w:t>
      </w:r>
    </w:p>
    <w:p w:rsid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Задачи:</w:t>
      </w:r>
    </w:p>
    <w:p w:rsid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1.Формировать</w:t>
      </w:r>
      <w:r w:rsidRPr="003714AF">
        <w:rPr>
          <w:rFonts w:eastAsia="Times New Roman"/>
          <w:color w:val="000000"/>
          <w:sz w:val="28"/>
          <w:szCs w:val="28"/>
          <w:lang w:eastAsia="ru-RU"/>
        </w:rPr>
        <w:t xml:space="preserve"> навыки аккуратности, трудолюбия, усидчивости, бережное отношение к материалу. </w:t>
      </w:r>
    </w:p>
    <w:p w:rsidR="003714AF" w:rsidRP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2.Развивать</w:t>
      </w:r>
      <w:r w:rsidRPr="003714AF">
        <w:rPr>
          <w:rFonts w:eastAsia="Times New Roman"/>
          <w:color w:val="000000"/>
          <w:sz w:val="28"/>
          <w:szCs w:val="28"/>
          <w:lang w:eastAsia="ru-RU"/>
        </w:rPr>
        <w:t xml:space="preserve"> ловкость, внимательность, мелкую моторику пальцев, мышление, воображение, память, глазомер, устную связную речь.</w:t>
      </w:r>
    </w:p>
    <w:p w:rsidR="003714AF" w:rsidRP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3.</w:t>
      </w:r>
      <w:r w:rsidRPr="003714AF">
        <w:rPr>
          <w:rFonts w:eastAsia="Times New Roman"/>
          <w:color w:val="000000"/>
          <w:sz w:val="28"/>
          <w:szCs w:val="28"/>
          <w:lang w:eastAsia="ru-RU"/>
        </w:rPr>
        <w:t>Воспитывать: аккуратность, бережное отношение к животным.</w:t>
      </w:r>
    </w:p>
    <w:p w:rsidR="003714AF" w:rsidRPr="003714AF" w:rsidRDefault="003714AF" w:rsidP="003714AF">
      <w:pPr>
        <w:shd w:val="clear" w:color="auto" w:fill="FFFFFF"/>
        <w:spacing w:line="276" w:lineRule="auto"/>
        <w:rPr>
          <w:rFonts w:eastAsia="Times New Roman"/>
          <w:color w:val="000000"/>
          <w:sz w:val="28"/>
          <w:szCs w:val="28"/>
          <w:lang w:eastAsia="ru-RU"/>
        </w:rPr>
      </w:pPr>
      <w:r w:rsidRPr="003714AF">
        <w:rPr>
          <w:rFonts w:eastAsia="Times New Roman"/>
          <w:color w:val="000000"/>
          <w:sz w:val="28"/>
          <w:szCs w:val="28"/>
          <w:lang w:eastAsia="ru-RU"/>
        </w:rPr>
        <w:t>Ожидаемые результаты</w:t>
      </w:r>
      <w:bookmarkStart w:id="0" w:name="_GoBack"/>
      <w:bookmarkEnd w:id="0"/>
    </w:p>
    <w:p w:rsidR="003714AF" w:rsidRP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 п</w:t>
      </w:r>
      <w:r w:rsidRPr="003714AF">
        <w:rPr>
          <w:rFonts w:eastAsia="Times New Roman"/>
          <w:color w:val="000000"/>
          <w:sz w:val="28"/>
          <w:szCs w:val="28"/>
          <w:lang w:eastAsia="ru-RU"/>
        </w:rPr>
        <w:t>ознавательные: участие в коллективной деятельности, проводимой</w:t>
      </w:r>
      <w:r>
        <w:rPr>
          <w:rFonts w:eastAsia="Times New Roman"/>
          <w:color w:val="000000"/>
          <w:sz w:val="28"/>
          <w:szCs w:val="28"/>
          <w:lang w:eastAsia="ru-RU"/>
        </w:rPr>
        <w:t xml:space="preserve"> во внеурочное время,</w:t>
      </w:r>
    </w:p>
    <w:p w:rsidR="003714AF" w:rsidRP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 к</w:t>
      </w:r>
      <w:r w:rsidRPr="003714AF">
        <w:rPr>
          <w:rFonts w:eastAsia="Times New Roman"/>
          <w:color w:val="000000"/>
          <w:sz w:val="28"/>
          <w:szCs w:val="28"/>
          <w:lang w:eastAsia="ru-RU"/>
        </w:rPr>
        <w:t>оммуникативные: планирование учебного сотруднич</w:t>
      </w:r>
      <w:r>
        <w:rPr>
          <w:rFonts w:eastAsia="Times New Roman"/>
          <w:color w:val="000000"/>
          <w:sz w:val="28"/>
          <w:szCs w:val="28"/>
          <w:lang w:eastAsia="ru-RU"/>
        </w:rPr>
        <w:t>ества с учителем и сверстниками,</w:t>
      </w:r>
    </w:p>
    <w:p w:rsidR="003714AF" w:rsidRP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 р</w:t>
      </w:r>
      <w:r w:rsidRPr="003714AF">
        <w:rPr>
          <w:rFonts w:eastAsia="Times New Roman"/>
          <w:color w:val="000000"/>
          <w:sz w:val="28"/>
          <w:szCs w:val="28"/>
          <w:lang w:eastAsia="ru-RU"/>
        </w:rPr>
        <w:t>егулятивные: самостоятельно организовывать учебное взаимодействие в группе (определять общие цели, распределять роли, договариваться друг с другом)</w:t>
      </w:r>
    </w:p>
    <w:p w:rsidR="003714AF" w:rsidRDefault="003714AF" w:rsidP="003714AF">
      <w:pPr>
        <w:shd w:val="clear" w:color="auto" w:fill="FFFFFF"/>
        <w:spacing w:line="276" w:lineRule="auto"/>
        <w:rPr>
          <w:rFonts w:eastAsia="Times New Roman"/>
          <w:color w:val="000000"/>
          <w:sz w:val="28"/>
          <w:szCs w:val="28"/>
          <w:lang w:eastAsia="ru-RU"/>
        </w:rPr>
      </w:pPr>
      <w:r>
        <w:rPr>
          <w:rFonts w:eastAsia="Times New Roman"/>
          <w:color w:val="000000"/>
          <w:sz w:val="28"/>
          <w:szCs w:val="28"/>
          <w:lang w:eastAsia="ru-RU"/>
        </w:rPr>
        <w:t>Оборудование</w:t>
      </w:r>
      <w:r w:rsidRPr="003714AF">
        <w:rPr>
          <w:rFonts w:eastAsia="Times New Roman"/>
          <w:color w:val="000000"/>
          <w:sz w:val="28"/>
          <w:szCs w:val="28"/>
          <w:lang w:eastAsia="ru-RU"/>
        </w:rPr>
        <w:t>: образец изделия, заготовки, картон, клей ПВА</w:t>
      </w:r>
    </w:p>
    <w:p w:rsidR="00BC0C2A" w:rsidRPr="003714AF" w:rsidRDefault="00BC0C2A" w:rsidP="003714AF">
      <w:pPr>
        <w:shd w:val="clear" w:color="auto" w:fill="FFFFFF"/>
        <w:spacing w:line="276" w:lineRule="auto"/>
        <w:rPr>
          <w:rFonts w:eastAsia="Times New Roman"/>
          <w:color w:val="000000"/>
          <w:sz w:val="28"/>
          <w:szCs w:val="28"/>
          <w:lang w:eastAsia="ru-RU"/>
        </w:rPr>
      </w:pPr>
    </w:p>
    <w:tbl>
      <w:tblPr>
        <w:tblStyle w:val="a3"/>
        <w:tblW w:w="0" w:type="auto"/>
        <w:tblLook w:val="04A0" w:firstRow="1" w:lastRow="0" w:firstColumn="1" w:lastColumn="0" w:noHBand="0" w:noVBand="1"/>
      </w:tblPr>
      <w:tblGrid>
        <w:gridCol w:w="4361"/>
        <w:gridCol w:w="5307"/>
        <w:gridCol w:w="4835"/>
      </w:tblGrid>
      <w:tr w:rsidR="00CE1026" w:rsidTr="000A3BC7">
        <w:tc>
          <w:tcPr>
            <w:tcW w:w="436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after="150"/>
              <w:rPr>
                <w:rFonts w:eastAsia="Times New Roman"/>
                <w:b/>
                <w:color w:val="000000"/>
                <w:lang w:eastAsia="ru-RU"/>
              </w:rPr>
            </w:pPr>
            <w:r w:rsidRPr="003714AF">
              <w:rPr>
                <w:rFonts w:eastAsia="Times New Roman"/>
                <w:b/>
                <w:color w:val="000000"/>
                <w:lang w:eastAsia="ru-RU"/>
              </w:rPr>
              <w:t>Этапы</w:t>
            </w:r>
          </w:p>
        </w:tc>
        <w:tc>
          <w:tcPr>
            <w:tcW w:w="530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line="276" w:lineRule="auto"/>
              <w:rPr>
                <w:rFonts w:eastAsia="Times New Roman"/>
                <w:b/>
                <w:color w:val="000000"/>
                <w:lang w:eastAsia="ru-RU"/>
              </w:rPr>
            </w:pPr>
            <w:r w:rsidRPr="003714AF">
              <w:rPr>
                <w:rFonts w:eastAsia="Times New Roman"/>
                <w:b/>
                <w:color w:val="000000"/>
                <w:lang w:eastAsia="ru-RU"/>
              </w:rPr>
              <w:t>Деятельность учителя</w:t>
            </w:r>
          </w:p>
        </w:tc>
        <w:tc>
          <w:tcPr>
            <w:tcW w:w="4835" w:type="dxa"/>
          </w:tcPr>
          <w:p w:rsidR="00BC0C2A" w:rsidRPr="00CE1026" w:rsidRDefault="00CE1026" w:rsidP="00BC0C2A">
            <w:pPr>
              <w:spacing w:after="150"/>
              <w:rPr>
                <w:rFonts w:eastAsia="Times New Roman"/>
                <w:b/>
                <w:color w:val="000000"/>
                <w:lang w:eastAsia="ru-RU"/>
              </w:rPr>
            </w:pPr>
            <w:r w:rsidRPr="00CE1026">
              <w:rPr>
                <w:rFonts w:eastAsia="Times New Roman"/>
                <w:b/>
                <w:color w:val="000000"/>
                <w:lang w:eastAsia="ru-RU"/>
              </w:rPr>
              <w:t>Деятельность</w:t>
            </w:r>
          </w:p>
        </w:tc>
      </w:tr>
      <w:tr w:rsidR="00CE1026" w:rsidTr="000A3BC7">
        <w:tc>
          <w:tcPr>
            <w:tcW w:w="436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after="150"/>
              <w:rPr>
                <w:rFonts w:eastAsia="Times New Roman"/>
                <w:color w:val="000000"/>
                <w:lang w:eastAsia="ru-RU"/>
              </w:rPr>
            </w:pPr>
            <w:r w:rsidRPr="00BC0C2A">
              <w:rPr>
                <w:rFonts w:eastAsia="Times New Roman"/>
                <w:color w:val="000000"/>
                <w:lang w:eastAsia="ru-RU"/>
              </w:rPr>
              <w:t>1.</w:t>
            </w:r>
            <w:r w:rsidRPr="003714AF">
              <w:rPr>
                <w:rFonts w:eastAsia="Times New Roman"/>
                <w:color w:val="000000"/>
                <w:lang w:eastAsia="ru-RU"/>
              </w:rPr>
              <w:t>Организационный момент.</w:t>
            </w:r>
          </w:p>
        </w:tc>
        <w:tc>
          <w:tcPr>
            <w:tcW w:w="530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Прозвенел уже звонок,</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Начинаем наш урок.</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Встали прямо и красиво,</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Улыбнулись друг другу мило,</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В переменку пошумели,</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А теперь тихонько сели.</w:t>
            </w:r>
          </w:p>
        </w:tc>
        <w:tc>
          <w:tcPr>
            <w:tcW w:w="4835" w:type="dxa"/>
          </w:tcPr>
          <w:p w:rsidR="00BC0C2A" w:rsidRPr="00BC0C2A" w:rsidRDefault="00BC0C2A" w:rsidP="00BC0C2A">
            <w:pPr>
              <w:spacing w:after="150"/>
              <w:rPr>
                <w:rFonts w:eastAsia="Times New Roman"/>
                <w:color w:val="000000"/>
                <w:lang w:eastAsia="ru-RU"/>
              </w:rPr>
            </w:pPr>
          </w:p>
        </w:tc>
      </w:tr>
      <w:tr w:rsidR="00CE1026" w:rsidTr="000A3BC7">
        <w:tc>
          <w:tcPr>
            <w:tcW w:w="436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after="150"/>
              <w:rPr>
                <w:rFonts w:eastAsia="Times New Roman"/>
                <w:color w:val="000000"/>
                <w:lang w:eastAsia="ru-RU"/>
              </w:rPr>
            </w:pPr>
            <w:r w:rsidRPr="00BC0C2A">
              <w:rPr>
                <w:rFonts w:eastAsia="Times New Roman"/>
                <w:color w:val="000000"/>
                <w:lang w:eastAsia="ru-RU"/>
              </w:rPr>
              <w:lastRenderedPageBreak/>
              <w:t>2.</w:t>
            </w:r>
            <w:r w:rsidRPr="003714AF">
              <w:rPr>
                <w:rFonts w:eastAsia="Times New Roman"/>
                <w:color w:val="000000"/>
                <w:lang w:eastAsia="ru-RU"/>
              </w:rPr>
              <w:t>Проверка готовности к уроку.</w:t>
            </w:r>
          </w:p>
        </w:tc>
        <w:tc>
          <w:tcPr>
            <w:tcW w:w="530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Проверьте, все ли вы готовы к уроку. Нам сегодня понадобится: цветная бумага, картон, клей ПВА.</w:t>
            </w:r>
          </w:p>
        </w:tc>
        <w:tc>
          <w:tcPr>
            <w:tcW w:w="4835" w:type="dxa"/>
          </w:tcPr>
          <w:p w:rsidR="00BC0C2A" w:rsidRPr="00BC0C2A" w:rsidRDefault="00CE1026" w:rsidP="00CE1026">
            <w:pPr>
              <w:rPr>
                <w:rFonts w:eastAsia="Times New Roman"/>
                <w:color w:val="000000"/>
                <w:lang w:eastAsia="ru-RU"/>
              </w:rPr>
            </w:pPr>
            <w:r>
              <w:rPr>
                <w:noProof/>
                <w:lang w:eastAsia="ru-RU"/>
              </w:rPr>
              <w:drawing>
                <wp:inline distT="0" distB="0" distL="0" distR="0" wp14:anchorId="4A239437" wp14:editId="7C4A183D">
                  <wp:extent cx="2669123" cy="144133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0177" cy="1447299"/>
                          </a:xfrm>
                          <a:prstGeom prst="rect">
                            <a:avLst/>
                          </a:prstGeom>
                        </pic:spPr>
                      </pic:pic>
                    </a:graphicData>
                  </a:graphic>
                </wp:inline>
              </w:drawing>
            </w:r>
          </w:p>
        </w:tc>
      </w:tr>
      <w:tr w:rsidR="00CE1026" w:rsidTr="000A3BC7">
        <w:tc>
          <w:tcPr>
            <w:tcW w:w="436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after="150"/>
              <w:rPr>
                <w:rFonts w:eastAsia="Times New Roman"/>
                <w:color w:val="000000"/>
                <w:lang w:eastAsia="ru-RU"/>
              </w:rPr>
            </w:pPr>
            <w:r w:rsidRPr="00BC0C2A">
              <w:rPr>
                <w:rFonts w:eastAsia="Times New Roman"/>
                <w:color w:val="000000"/>
                <w:lang w:eastAsia="ru-RU"/>
              </w:rPr>
              <w:t>3.</w:t>
            </w:r>
            <w:r w:rsidRPr="003714AF">
              <w:rPr>
                <w:rFonts w:eastAsia="Times New Roman"/>
                <w:color w:val="000000"/>
                <w:lang w:eastAsia="ru-RU"/>
              </w:rPr>
              <w:t>Сообщение темы и целей урока</w:t>
            </w:r>
          </w:p>
        </w:tc>
        <w:tc>
          <w:tcPr>
            <w:tcW w:w="530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Чтобы узнать тему нашего урока, вы должны отгадать загадку:</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В ярком платье модница,</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Погулять охотница.</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От цветка к цветку порхает,</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Утомится – отдыхает.</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Вы правы, это бабочка, а изготавливать мы её будем с помощью техники «Оригами».</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Вы что-нибудь знаете о данной технологии?</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Оригами (яп. «сложенная бумага») — древнее искусство складывания фигурок из бумаги. Искусство оригами своими корнями уходит к древнему Китаю, где и была открыта бумага.</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 xml:space="preserve">Оригами — это японское искусство создания моделей различных предметов, животных, птиц, цветов путем сгибания листа бумаги. Никто не знает, кто именно и когда придумал оригами, и как были выработаны его неписаные правила. Есть даже мнение, что это искусство старше, чем бумага. Что первые фигурки оригами возникли из искусства драпировки ткани при изготовлении традиционной японской одежды. Многие поколения японцев внесли в оригами свой вклад, </w:t>
            </w:r>
            <w:r w:rsidR="00DD18F2" w:rsidRPr="00DD18F2">
              <w:rPr>
                <w:rFonts w:ascii="Arial" w:eastAsia="Times New Roman" w:hAnsi="Arial" w:cs="Arial"/>
                <w:noProof/>
                <w:color w:val="000000"/>
                <w:sz w:val="21"/>
                <w:szCs w:val="21"/>
                <w:lang w:eastAsia="ru-RU"/>
              </w:rPr>
              <w:lastRenderedPageBreak/>
              <w:drawing>
                <wp:anchor distT="0" distB="0" distL="114300" distR="114300" simplePos="0" relativeHeight="251692544" behindDoc="0" locked="0" layoutInCell="1" allowOverlap="1" wp14:anchorId="0094F36A" wp14:editId="6D4AD962">
                  <wp:simplePos x="0" y="0"/>
                  <wp:positionH relativeFrom="column">
                    <wp:posOffset>3446780</wp:posOffset>
                  </wp:positionH>
                  <wp:positionV relativeFrom="paragraph">
                    <wp:posOffset>86995</wp:posOffset>
                  </wp:positionV>
                  <wp:extent cx="2513965" cy="1885950"/>
                  <wp:effectExtent l="0" t="0" r="63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13965" cy="1885950"/>
                          </a:xfrm>
                          <a:prstGeom prst="rect">
                            <a:avLst/>
                          </a:prstGeom>
                        </pic:spPr>
                      </pic:pic>
                    </a:graphicData>
                  </a:graphic>
                  <wp14:sizeRelH relativeFrom="page">
                    <wp14:pctWidth>0</wp14:pctWidth>
                  </wp14:sizeRelH>
                  <wp14:sizeRelV relativeFrom="page">
                    <wp14:pctHeight>0</wp14:pctHeight>
                  </wp14:sizeRelV>
                </wp:anchor>
              </w:drawing>
            </w:r>
            <w:r w:rsidRPr="003714AF">
              <w:rPr>
                <w:rFonts w:eastAsia="Times New Roman"/>
                <w:color w:val="000000"/>
                <w:lang w:eastAsia="ru-RU"/>
              </w:rPr>
              <w:t>передавая умение складывать плоский лист в чудесную фигурку.</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С древних времен оригами выполняло разную роль в жизни японцев. Изящные бабочки украшали свадебный стол, заботливые родственники вывешивали магические бумажные шары над постелью заболевшего, чтобы изгнать злых духов. От поколения к поколению совершенствовалось древнее искусство, отбирая для потомков самые изящные, самые выразительные фигурки.</w:t>
            </w:r>
          </w:p>
          <w:p w:rsidR="00BC0C2A" w:rsidRPr="003714AF" w:rsidRDefault="00DD18F2" w:rsidP="00782349">
            <w:pPr>
              <w:spacing w:line="276" w:lineRule="auto"/>
              <w:jc w:val="both"/>
              <w:rPr>
                <w:rFonts w:eastAsia="Times New Roman"/>
                <w:color w:val="000000"/>
                <w:lang w:eastAsia="ru-RU"/>
              </w:rPr>
            </w:pPr>
            <w:r w:rsidRPr="00DD18F2">
              <w:rPr>
                <w:rFonts w:ascii="Arial" w:eastAsia="Times New Roman" w:hAnsi="Arial" w:cs="Arial"/>
                <w:noProof/>
                <w:color w:val="000000"/>
                <w:sz w:val="21"/>
                <w:szCs w:val="21"/>
                <w:lang w:eastAsia="ru-RU"/>
              </w:rPr>
              <w:drawing>
                <wp:anchor distT="0" distB="0" distL="114300" distR="114300" simplePos="0" relativeHeight="251701760" behindDoc="0" locked="0" layoutInCell="1" allowOverlap="1" wp14:anchorId="67E3DDB7" wp14:editId="2BBDA9B3">
                  <wp:simplePos x="0" y="0"/>
                  <wp:positionH relativeFrom="column">
                    <wp:posOffset>3643630</wp:posOffset>
                  </wp:positionH>
                  <wp:positionV relativeFrom="paragraph">
                    <wp:posOffset>6985</wp:posOffset>
                  </wp:positionV>
                  <wp:extent cx="2438400" cy="18288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00BC0C2A" w:rsidRPr="003714AF">
              <w:rPr>
                <w:rFonts w:eastAsia="Times New Roman"/>
                <w:color w:val="000000"/>
                <w:lang w:eastAsia="ru-RU"/>
              </w:rPr>
              <w:t>Со временем оригами вышло из религиозных рамок и стало придворным искусством. Им могли заниматься лишь избранные, так как бумага была редким и весьма дорогим материалом. Умение сложить из квадратного листа фигуру считалось признаком хорошего образования, изысканных манер и утонченного вкуса.</w:t>
            </w:r>
          </w:p>
          <w:p w:rsidR="00BC0C2A" w:rsidRPr="003714AF" w:rsidRDefault="00BC0C2A" w:rsidP="00782349">
            <w:pPr>
              <w:spacing w:line="276" w:lineRule="auto"/>
              <w:jc w:val="both"/>
              <w:rPr>
                <w:rFonts w:eastAsia="Times New Roman"/>
                <w:color w:val="000000"/>
                <w:lang w:eastAsia="ru-RU"/>
              </w:rPr>
            </w:pPr>
            <w:r w:rsidRPr="003714AF">
              <w:rPr>
                <w:rFonts w:eastAsia="Times New Roman"/>
                <w:color w:val="000000"/>
                <w:lang w:eastAsia="ru-RU"/>
              </w:rPr>
              <w:t>Классическое оригами складывается из квадратного листа бумаги.</w:t>
            </w:r>
          </w:p>
          <w:p w:rsidR="00BC0C2A" w:rsidRPr="003714AF" w:rsidRDefault="00BC0C2A" w:rsidP="00782349">
            <w:pPr>
              <w:spacing w:line="276" w:lineRule="auto"/>
              <w:jc w:val="both"/>
              <w:rPr>
                <w:rFonts w:eastAsia="Times New Roman"/>
                <w:color w:val="000000"/>
                <w:lang w:eastAsia="ru-RU"/>
              </w:rPr>
            </w:pPr>
          </w:p>
        </w:tc>
        <w:tc>
          <w:tcPr>
            <w:tcW w:w="4835" w:type="dxa"/>
          </w:tcPr>
          <w:p w:rsidR="00BC0C2A" w:rsidRPr="00BC0C2A" w:rsidRDefault="00151C69" w:rsidP="00BC0C2A">
            <w:pPr>
              <w:spacing w:after="150"/>
              <w:rPr>
                <w:rFonts w:eastAsia="Times New Roman"/>
                <w:color w:val="000000"/>
                <w:lang w:eastAsia="ru-RU"/>
              </w:rPr>
            </w:pPr>
            <w:r w:rsidRPr="00151C69">
              <w:rPr>
                <w:rFonts w:ascii="Arial" w:eastAsia="Times New Roman" w:hAnsi="Arial" w:cs="Arial"/>
                <w:noProof/>
                <w:color w:val="000000"/>
                <w:sz w:val="21"/>
                <w:szCs w:val="21"/>
                <w:lang w:eastAsia="ru-RU"/>
              </w:rPr>
              <w:lastRenderedPageBreak/>
              <w:drawing>
                <wp:anchor distT="0" distB="0" distL="114300" distR="114300" simplePos="0" relativeHeight="251678208" behindDoc="0" locked="0" layoutInCell="1" allowOverlap="1" wp14:anchorId="615F6203" wp14:editId="23400042">
                  <wp:simplePos x="0" y="0"/>
                  <wp:positionH relativeFrom="column">
                    <wp:posOffset>-56515</wp:posOffset>
                  </wp:positionH>
                  <wp:positionV relativeFrom="paragraph">
                    <wp:posOffset>1137285</wp:posOffset>
                  </wp:positionV>
                  <wp:extent cx="2882900" cy="21621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page">
                    <wp14:pctWidth>0</wp14:pctWidth>
                  </wp14:sizeRelH>
                  <wp14:sizeRelV relativeFrom="page">
                    <wp14:pctHeight>0</wp14:pctHeight>
                  </wp14:sizeRelV>
                </wp:anchor>
              </w:drawing>
            </w:r>
          </w:p>
        </w:tc>
      </w:tr>
      <w:tr w:rsidR="00CE1026" w:rsidTr="000A3BC7">
        <w:tc>
          <w:tcPr>
            <w:tcW w:w="436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after="150"/>
              <w:rPr>
                <w:rFonts w:eastAsia="Times New Roman"/>
                <w:color w:val="000000"/>
                <w:lang w:eastAsia="ru-RU"/>
              </w:rPr>
            </w:pPr>
            <w:r w:rsidRPr="00BC0C2A">
              <w:rPr>
                <w:rFonts w:eastAsia="Times New Roman"/>
                <w:color w:val="000000"/>
                <w:lang w:eastAsia="ru-RU"/>
              </w:rPr>
              <w:lastRenderedPageBreak/>
              <w:t>4.</w:t>
            </w:r>
            <w:r w:rsidRPr="003714AF">
              <w:rPr>
                <w:rFonts w:eastAsia="Times New Roman"/>
                <w:color w:val="000000"/>
                <w:lang w:eastAsia="ru-RU"/>
              </w:rPr>
              <w:t>Анализ образца</w:t>
            </w:r>
          </w:p>
        </w:tc>
        <w:tc>
          <w:tcPr>
            <w:tcW w:w="530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 Давайте внимательно рассмотрим бабочку, выполненную в технике</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«Оригами».  </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Какая она?</w:t>
            </w:r>
          </w:p>
          <w:p w:rsidR="00BC0C2A" w:rsidRPr="003714AF" w:rsidRDefault="00BC0C2A" w:rsidP="00BC0C2A">
            <w:pPr>
              <w:spacing w:line="276" w:lineRule="auto"/>
              <w:rPr>
                <w:rFonts w:eastAsia="Times New Roman"/>
                <w:color w:val="000000"/>
                <w:lang w:eastAsia="ru-RU"/>
              </w:rPr>
            </w:pPr>
          </w:p>
        </w:tc>
        <w:tc>
          <w:tcPr>
            <w:tcW w:w="4835" w:type="dxa"/>
          </w:tcPr>
          <w:p w:rsidR="00BC0C2A" w:rsidRPr="00BC0C2A" w:rsidRDefault="00ED06D4" w:rsidP="00BC0C2A">
            <w:pPr>
              <w:spacing w:after="150"/>
              <w:rPr>
                <w:rFonts w:eastAsia="Times New Roman"/>
                <w:color w:val="000000"/>
                <w:lang w:eastAsia="ru-RU"/>
              </w:rPr>
            </w:pPr>
            <w:r>
              <w:rPr>
                <w:noProof/>
                <w:lang w:eastAsia="ru-RU"/>
              </w:rPr>
              <w:drawing>
                <wp:inline distT="0" distB="0" distL="0" distR="0" wp14:anchorId="77F3FB57" wp14:editId="65FE29E5">
                  <wp:extent cx="2052017" cy="1572886"/>
                  <wp:effectExtent l="0" t="0" r="5715" b="8890"/>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9" cstate="print">
                            <a:extLst>
                              <a:ext uri="{28A0092B-C50C-407E-A947-70E740481C1C}">
                                <a14:useLocalDpi xmlns:a14="http://schemas.microsoft.com/office/drawing/2010/main" val="0"/>
                              </a:ext>
                            </a:extLst>
                          </a:blip>
                          <a:srcRect l="13186" r="9580"/>
                          <a:stretch/>
                        </pic:blipFill>
                        <pic:spPr>
                          <a:xfrm>
                            <a:off x="0" y="0"/>
                            <a:ext cx="2063642" cy="1581797"/>
                          </a:xfrm>
                          <a:prstGeom prst="rect">
                            <a:avLst/>
                          </a:prstGeom>
                        </pic:spPr>
                      </pic:pic>
                    </a:graphicData>
                  </a:graphic>
                </wp:inline>
              </w:drawing>
            </w:r>
          </w:p>
        </w:tc>
      </w:tr>
      <w:tr w:rsidR="00CE1026" w:rsidTr="000A3BC7">
        <w:tc>
          <w:tcPr>
            <w:tcW w:w="436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after="150"/>
              <w:rPr>
                <w:rFonts w:eastAsia="Times New Roman"/>
                <w:color w:val="000000"/>
                <w:lang w:eastAsia="ru-RU"/>
              </w:rPr>
            </w:pPr>
            <w:r w:rsidRPr="00BC0C2A">
              <w:rPr>
                <w:rFonts w:eastAsia="Times New Roman"/>
                <w:color w:val="000000"/>
                <w:lang w:eastAsia="ru-RU"/>
              </w:rPr>
              <w:t>5.</w:t>
            </w:r>
            <w:r w:rsidRPr="003714AF">
              <w:rPr>
                <w:rFonts w:eastAsia="Times New Roman"/>
                <w:color w:val="000000"/>
                <w:lang w:eastAsia="ru-RU"/>
              </w:rPr>
              <w:t>Изготовление бабочки.</w:t>
            </w:r>
          </w:p>
        </w:tc>
        <w:tc>
          <w:tcPr>
            <w:tcW w:w="530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Перед началом работы повторим правила техники безопасности работы с ножницами и клеем.</w:t>
            </w:r>
          </w:p>
          <w:p w:rsidR="00BC0C2A" w:rsidRPr="003714AF" w:rsidRDefault="00BC0C2A" w:rsidP="00BC0C2A">
            <w:pPr>
              <w:spacing w:line="276" w:lineRule="auto"/>
              <w:rPr>
                <w:rFonts w:eastAsia="Times New Roman"/>
                <w:color w:val="000000"/>
                <w:lang w:eastAsia="ru-RU"/>
              </w:rPr>
            </w:pPr>
            <w:r w:rsidRPr="003714AF">
              <w:rPr>
                <w:rFonts w:eastAsia="Times New Roman"/>
                <w:b/>
                <w:bCs/>
                <w:color w:val="000000"/>
                <w:lang w:eastAsia="ru-RU"/>
              </w:rPr>
              <w:t>Правила безопасной работы</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2. Перед работой проверь исправность инструментов.</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5.  Работай ножницами только на своем рабочем месте.</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6. Следи за движением лезвий во время работы.</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7. Ножницы клади кольцами к себе.</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8.  Подавай ножницы кольцами вперед.</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9. Не оставляй ножницы открытыми.</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10. Храни ножницы в чехле лезвиями вниз.</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11. Не играй с ножницами, не подноси ножницы к лицу.</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12. Используй ножницы по назначению.</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Теперь давайте разомнем наши ручки и пальчики перед работой</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 xml:space="preserve">Раз, два, три, четыре, </w:t>
            </w:r>
            <w:proofErr w:type="gramStart"/>
            <w:r w:rsidRPr="003714AF">
              <w:rPr>
                <w:rFonts w:eastAsia="Times New Roman"/>
                <w:color w:val="000000"/>
                <w:lang w:eastAsia="ru-RU"/>
              </w:rPr>
              <w:t>пять!</w:t>
            </w:r>
            <w:r w:rsidRPr="003714AF">
              <w:rPr>
                <w:rFonts w:eastAsia="Times New Roman"/>
                <w:color w:val="000000"/>
                <w:lang w:eastAsia="ru-RU"/>
              </w:rPr>
              <w:br/>
              <w:t>Вышли</w:t>
            </w:r>
            <w:proofErr w:type="gramEnd"/>
            <w:r w:rsidRPr="003714AF">
              <w:rPr>
                <w:rFonts w:eastAsia="Times New Roman"/>
                <w:color w:val="000000"/>
                <w:lang w:eastAsia="ru-RU"/>
              </w:rPr>
              <w:t xml:space="preserve"> пальчики гулять!</w:t>
            </w:r>
            <w:r w:rsidRPr="003714AF">
              <w:rPr>
                <w:rFonts w:eastAsia="Times New Roman"/>
                <w:color w:val="000000"/>
                <w:lang w:eastAsia="ru-RU"/>
              </w:rPr>
              <w:br/>
              <w:t>Раз, два, три, четыре, пять!</w:t>
            </w:r>
            <w:r w:rsidRPr="003714AF">
              <w:rPr>
                <w:rFonts w:eastAsia="Times New Roman"/>
                <w:color w:val="000000"/>
                <w:lang w:eastAsia="ru-RU"/>
              </w:rPr>
              <w:br/>
              <w:t>В домик спрятались опять.</w:t>
            </w:r>
          </w:p>
          <w:p w:rsidR="00BC0C2A" w:rsidRDefault="00BC0C2A" w:rsidP="00BC0C2A">
            <w:pPr>
              <w:spacing w:line="276" w:lineRule="auto"/>
              <w:rPr>
                <w:rFonts w:eastAsia="Times New Roman"/>
                <w:color w:val="000000"/>
                <w:lang w:eastAsia="ru-RU"/>
              </w:rPr>
            </w:pPr>
            <w:r w:rsidRPr="003714AF">
              <w:rPr>
                <w:rFonts w:eastAsia="Times New Roman"/>
                <w:color w:val="000000"/>
                <w:lang w:eastAsia="ru-RU"/>
              </w:rPr>
              <w:lastRenderedPageBreak/>
              <w:t xml:space="preserve">В середине работы над бабочкой провести физкультминутку: </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Утром бабочка проснулась (тянемся вверх)</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Потянулась, улыбнулась.</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Раз - водой она умылась,</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Два - изящно покружилась,</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Три - нагнулась и присела,</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На четыре — улетела.</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А теперь тихонько присаживаемся и продолжаем нашу работу.</w:t>
            </w:r>
          </w:p>
        </w:tc>
        <w:tc>
          <w:tcPr>
            <w:tcW w:w="4835" w:type="dxa"/>
          </w:tcPr>
          <w:p w:rsidR="00CE1026" w:rsidRDefault="00CE1026" w:rsidP="00BC0C2A">
            <w:pPr>
              <w:spacing w:after="150"/>
              <w:rPr>
                <w:rFonts w:eastAsia="Times New Roman"/>
                <w:color w:val="000000"/>
                <w:lang w:eastAsia="ru-RU"/>
              </w:rPr>
            </w:pPr>
          </w:p>
          <w:p w:rsidR="00BC0C2A" w:rsidRPr="00BC0C2A" w:rsidRDefault="00DA1021" w:rsidP="00BC0C2A">
            <w:pPr>
              <w:spacing w:after="150"/>
              <w:rPr>
                <w:rFonts w:eastAsia="Times New Roman"/>
                <w:color w:val="000000"/>
                <w:lang w:eastAsia="ru-RU"/>
              </w:rPr>
            </w:pPr>
            <w:r>
              <w:rPr>
                <w:noProof/>
                <w:lang w:eastAsia="ru-RU"/>
              </w:rPr>
              <w:drawing>
                <wp:anchor distT="0" distB="0" distL="114300" distR="114300" simplePos="0" relativeHeight="251643392" behindDoc="0" locked="0" layoutInCell="1" allowOverlap="1" wp14:anchorId="326A92C4" wp14:editId="3D8D412B">
                  <wp:simplePos x="0" y="0"/>
                  <wp:positionH relativeFrom="column">
                    <wp:posOffset>50800</wp:posOffset>
                  </wp:positionH>
                  <wp:positionV relativeFrom="paragraph">
                    <wp:posOffset>2242185</wp:posOffset>
                  </wp:positionV>
                  <wp:extent cx="2684145" cy="1829435"/>
                  <wp:effectExtent l="0" t="0" r="1905" b="0"/>
                  <wp:wrapNone/>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0" cstate="print">
                            <a:extLst>
                              <a:ext uri="{28A0092B-C50C-407E-A947-70E740481C1C}">
                                <a14:useLocalDpi xmlns:a14="http://schemas.microsoft.com/office/drawing/2010/main" val="0"/>
                              </a:ext>
                            </a:extLst>
                          </a:blip>
                          <a:srcRect l="9769" r="7202"/>
                          <a:stretch/>
                        </pic:blipFill>
                        <pic:spPr bwMode="auto">
                          <a:xfrm>
                            <a:off x="0" y="0"/>
                            <a:ext cx="2684145" cy="182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1026">
              <w:rPr>
                <w:noProof/>
                <w:lang w:eastAsia="ru-RU"/>
              </w:rPr>
              <w:drawing>
                <wp:anchor distT="0" distB="0" distL="114300" distR="114300" simplePos="0" relativeHeight="251616768" behindDoc="1" locked="0" layoutInCell="1" allowOverlap="1" wp14:anchorId="6F09F1E6" wp14:editId="6B91F83E">
                  <wp:simplePos x="0" y="0"/>
                  <wp:positionH relativeFrom="column">
                    <wp:posOffset>635</wp:posOffset>
                  </wp:positionH>
                  <wp:positionV relativeFrom="paragraph">
                    <wp:posOffset>3810</wp:posOffset>
                  </wp:positionV>
                  <wp:extent cx="2899258" cy="1662151"/>
                  <wp:effectExtent l="0" t="0" r="0" b="0"/>
                  <wp:wrapNone/>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9258" cy="1662151"/>
                          </a:xfrm>
                          <a:prstGeom prst="rect">
                            <a:avLst/>
                          </a:prstGeom>
                        </pic:spPr>
                      </pic:pic>
                    </a:graphicData>
                  </a:graphic>
                  <wp14:sizeRelH relativeFrom="page">
                    <wp14:pctWidth>0</wp14:pctWidth>
                  </wp14:sizeRelH>
                  <wp14:sizeRelV relativeFrom="page">
                    <wp14:pctHeight>0</wp14:pctHeight>
                  </wp14:sizeRelV>
                </wp:anchor>
              </w:drawing>
            </w:r>
          </w:p>
        </w:tc>
      </w:tr>
      <w:tr w:rsidR="00CE1026" w:rsidTr="00EC2322">
        <w:tc>
          <w:tcPr>
            <w:tcW w:w="436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line="276" w:lineRule="auto"/>
              <w:rPr>
                <w:rFonts w:eastAsia="Times New Roman"/>
                <w:color w:val="000000"/>
                <w:lang w:eastAsia="ru-RU"/>
              </w:rPr>
            </w:pPr>
            <w:r w:rsidRPr="00BC0C2A">
              <w:rPr>
                <w:rFonts w:eastAsia="Times New Roman"/>
                <w:color w:val="000000"/>
                <w:lang w:eastAsia="ru-RU"/>
              </w:rPr>
              <w:lastRenderedPageBreak/>
              <w:t>6.</w:t>
            </w:r>
            <w:r w:rsidRPr="003714AF">
              <w:rPr>
                <w:rFonts w:eastAsia="Times New Roman"/>
                <w:color w:val="000000"/>
                <w:lang w:eastAsia="ru-RU"/>
              </w:rPr>
              <w:t>Подведение итогов</w:t>
            </w:r>
          </w:p>
        </w:tc>
        <w:tc>
          <w:tcPr>
            <w:tcW w:w="530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И полянка у нас готова, только на ней не очень оживлённо.</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Когда на ней появятся красивые бабочки, полянка наша преобразится.</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 Чему вы научились сегодня на уроке?</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 Что нового узнали?</w:t>
            </w:r>
          </w:p>
          <w:p w:rsidR="00BC0C2A" w:rsidRPr="003714AF" w:rsidRDefault="00BC0C2A" w:rsidP="00BC0C2A">
            <w:pPr>
              <w:spacing w:line="276" w:lineRule="auto"/>
              <w:rPr>
                <w:rFonts w:eastAsia="Times New Roman"/>
                <w:color w:val="000000"/>
                <w:lang w:eastAsia="ru-RU"/>
              </w:rPr>
            </w:pPr>
            <w:r w:rsidRPr="003714AF">
              <w:rPr>
                <w:rFonts w:eastAsia="Times New Roman"/>
                <w:color w:val="000000"/>
                <w:lang w:eastAsia="ru-RU"/>
              </w:rPr>
              <w:t>Уборка рабочих мест.</w:t>
            </w:r>
          </w:p>
          <w:p w:rsidR="00BC0C2A" w:rsidRPr="003714AF" w:rsidRDefault="00BC0C2A" w:rsidP="00BC0C2A">
            <w:pPr>
              <w:spacing w:line="276" w:lineRule="auto"/>
              <w:rPr>
                <w:rFonts w:eastAsia="Times New Roman"/>
                <w:color w:val="000000"/>
                <w:lang w:eastAsia="ru-RU"/>
              </w:rPr>
            </w:pPr>
          </w:p>
        </w:tc>
        <w:tc>
          <w:tcPr>
            <w:tcW w:w="4835" w:type="dxa"/>
          </w:tcPr>
          <w:p w:rsidR="00BC0C2A" w:rsidRPr="00BC0C2A" w:rsidRDefault="00ED06D4" w:rsidP="00BC0C2A">
            <w:pPr>
              <w:spacing w:after="150"/>
              <w:rPr>
                <w:rFonts w:eastAsia="Times New Roman"/>
                <w:color w:val="000000"/>
                <w:lang w:eastAsia="ru-RU"/>
              </w:rPr>
            </w:pPr>
            <w:r>
              <w:rPr>
                <w:noProof/>
                <w:lang w:eastAsia="ru-RU"/>
              </w:rPr>
              <w:drawing>
                <wp:inline distT="0" distB="0" distL="0" distR="0" wp14:anchorId="59ED4DBF" wp14:editId="7FCC6F86">
                  <wp:extent cx="2524224" cy="1934836"/>
                  <wp:effectExtent l="0" t="0" r="0" b="889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2" cstate="print">
                            <a:extLst>
                              <a:ext uri="{28A0092B-C50C-407E-A947-70E740481C1C}">
                                <a14:useLocalDpi xmlns:a14="http://schemas.microsoft.com/office/drawing/2010/main" val="0"/>
                              </a:ext>
                            </a:extLst>
                          </a:blip>
                          <a:srcRect l="13186" r="9580"/>
                          <a:stretch/>
                        </pic:blipFill>
                        <pic:spPr>
                          <a:xfrm>
                            <a:off x="0" y="0"/>
                            <a:ext cx="2537186" cy="1944771"/>
                          </a:xfrm>
                          <a:prstGeom prst="rect">
                            <a:avLst/>
                          </a:prstGeom>
                        </pic:spPr>
                      </pic:pic>
                    </a:graphicData>
                  </a:graphic>
                </wp:inline>
              </w:drawing>
            </w:r>
          </w:p>
        </w:tc>
      </w:tr>
    </w:tbl>
    <w:p w:rsidR="003714AF" w:rsidRDefault="00C636A4" w:rsidP="003714AF">
      <w:pPr>
        <w:shd w:val="clear" w:color="auto" w:fill="FFFFFF"/>
        <w:spacing w:after="150"/>
        <w:rPr>
          <w:rFonts w:ascii="Arial" w:eastAsia="Times New Roman" w:hAnsi="Arial" w:cs="Arial"/>
          <w:color w:val="000000"/>
          <w:sz w:val="21"/>
          <w:szCs w:val="21"/>
          <w:lang w:eastAsia="ru-RU"/>
        </w:rPr>
      </w:pPr>
      <w:r>
        <w:rPr>
          <w:noProof/>
          <w:lang w:eastAsia="ru-RU"/>
        </w:rPr>
        <w:drawing>
          <wp:anchor distT="0" distB="0" distL="114300" distR="114300" simplePos="0" relativeHeight="251647488" behindDoc="0" locked="0" layoutInCell="1" allowOverlap="1" wp14:anchorId="538C2B57" wp14:editId="43677E40">
            <wp:simplePos x="0" y="0"/>
            <wp:positionH relativeFrom="column">
              <wp:posOffset>6911340</wp:posOffset>
            </wp:positionH>
            <wp:positionV relativeFrom="paragraph">
              <wp:posOffset>-3992880</wp:posOffset>
            </wp:positionV>
            <wp:extent cx="1287145" cy="1855674"/>
            <wp:effectExtent l="0" t="0" r="8255" b="0"/>
            <wp:wrapNone/>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3" cstate="print">
                      <a:extLst>
                        <a:ext uri="{28A0092B-C50C-407E-A947-70E740481C1C}">
                          <a14:useLocalDpi xmlns:a14="http://schemas.microsoft.com/office/drawing/2010/main" val="0"/>
                        </a:ext>
                      </a:extLst>
                    </a:blip>
                    <a:srcRect l="26276" r="31239"/>
                    <a:stretch/>
                  </pic:blipFill>
                  <pic:spPr bwMode="auto">
                    <a:xfrm>
                      <a:off x="0" y="0"/>
                      <a:ext cx="1287145" cy="1855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06D4" w:rsidRDefault="00ED06D4" w:rsidP="003714AF">
      <w:pPr>
        <w:shd w:val="clear" w:color="auto" w:fill="FFFFFF"/>
        <w:spacing w:after="150"/>
        <w:rPr>
          <w:rFonts w:ascii="Arial" w:eastAsia="Times New Roman" w:hAnsi="Arial" w:cs="Arial"/>
          <w:color w:val="000000"/>
          <w:sz w:val="21"/>
          <w:szCs w:val="21"/>
          <w:lang w:eastAsia="ru-RU"/>
        </w:rPr>
      </w:pPr>
    </w:p>
    <w:p w:rsidR="00ED06D4" w:rsidRDefault="00ED06D4" w:rsidP="003714AF">
      <w:pPr>
        <w:shd w:val="clear" w:color="auto" w:fill="FFFFFF"/>
        <w:spacing w:after="150"/>
        <w:rPr>
          <w:rFonts w:ascii="Arial" w:eastAsia="Times New Roman" w:hAnsi="Arial" w:cs="Arial"/>
          <w:color w:val="000000"/>
          <w:sz w:val="21"/>
          <w:szCs w:val="21"/>
          <w:lang w:eastAsia="ru-RU"/>
        </w:rPr>
      </w:pPr>
    </w:p>
    <w:p w:rsidR="003714AF" w:rsidRPr="003714AF" w:rsidRDefault="003714AF" w:rsidP="003714AF">
      <w:pPr>
        <w:shd w:val="clear" w:color="auto" w:fill="FFFFFF"/>
        <w:spacing w:after="150"/>
        <w:rPr>
          <w:rFonts w:ascii="Arial" w:eastAsia="Times New Roman" w:hAnsi="Arial" w:cs="Arial"/>
          <w:color w:val="000000"/>
          <w:sz w:val="21"/>
          <w:szCs w:val="21"/>
          <w:lang w:eastAsia="ru-RU"/>
        </w:rPr>
      </w:pPr>
    </w:p>
    <w:p w:rsidR="003714AF" w:rsidRPr="003714AF" w:rsidRDefault="003714AF" w:rsidP="003714AF">
      <w:pPr>
        <w:shd w:val="clear" w:color="auto" w:fill="FFFFFF"/>
        <w:spacing w:after="150"/>
        <w:rPr>
          <w:rFonts w:ascii="Arial" w:eastAsia="Times New Roman" w:hAnsi="Arial" w:cs="Arial"/>
          <w:color w:val="000000"/>
          <w:sz w:val="21"/>
          <w:szCs w:val="21"/>
          <w:lang w:eastAsia="ru-RU"/>
        </w:rPr>
      </w:pPr>
    </w:p>
    <w:p w:rsidR="00FA1094" w:rsidRDefault="00FA1094"/>
    <w:sectPr w:rsidR="00FA1094" w:rsidSect="00BC0C2A">
      <w:pgSz w:w="16838" w:h="11906" w:orient="landscape"/>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D6F"/>
    <w:multiLevelType w:val="multilevel"/>
    <w:tmpl w:val="E7C03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543A53"/>
    <w:multiLevelType w:val="multilevel"/>
    <w:tmpl w:val="5FBC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850305"/>
    <w:multiLevelType w:val="multilevel"/>
    <w:tmpl w:val="2AF2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5325AF"/>
    <w:multiLevelType w:val="multilevel"/>
    <w:tmpl w:val="D3201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F96495"/>
    <w:multiLevelType w:val="multilevel"/>
    <w:tmpl w:val="CAC46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A14DDA"/>
    <w:multiLevelType w:val="multilevel"/>
    <w:tmpl w:val="D0805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BD645E"/>
    <w:multiLevelType w:val="multilevel"/>
    <w:tmpl w:val="71704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0F4C82"/>
    <w:multiLevelType w:val="multilevel"/>
    <w:tmpl w:val="DA9C4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91534D"/>
    <w:multiLevelType w:val="multilevel"/>
    <w:tmpl w:val="D2C0C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1"/>
  </w:num>
  <w:num w:numId="4">
    <w:abstractNumId w:val="7"/>
  </w:num>
  <w:num w:numId="5">
    <w:abstractNumId w:val="4"/>
  </w:num>
  <w:num w:numId="6">
    <w:abstractNumId w:val="2"/>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FB4"/>
    <w:rsid w:val="00151C69"/>
    <w:rsid w:val="003714AF"/>
    <w:rsid w:val="003B4ED0"/>
    <w:rsid w:val="00782349"/>
    <w:rsid w:val="00BC0C2A"/>
    <w:rsid w:val="00C05FB4"/>
    <w:rsid w:val="00C636A4"/>
    <w:rsid w:val="00CE1026"/>
    <w:rsid w:val="00DA1021"/>
    <w:rsid w:val="00DD18F2"/>
    <w:rsid w:val="00ED06D4"/>
    <w:rsid w:val="00F2776F"/>
    <w:rsid w:val="00FA1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54D2A-0E14-4AD6-BD37-38A523F2F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Pages>
  <Words>635</Words>
  <Characters>3625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2020-11-02T04:24:00Z</dcterms:created>
  <dcterms:modified xsi:type="dcterms:W3CDTF">2020-11-02T05:24:00Z</dcterms:modified>
</cp:coreProperties>
</file>